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01E" w:rsidRPr="00866369" w:rsidRDefault="00CB4ED1" w:rsidP="00866369">
      <w:pPr>
        <w:jc w:val="both"/>
        <w:rPr>
          <w:rFonts w:ascii="Arial" w:hAnsi="Arial" w:cs="Arial"/>
        </w:rPr>
      </w:pPr>
      <w:r>
        <w:rPr>
          <w:rFonts w:ascii="Arial" w:hAnsi="Arial" w:cs="Arial"/>
          <w:noProof/>
          <w:lang w:eastAsia="it-IT"/>
        </w:rPr>
        <w:drawing>
          <wp:anchor distT="0" distB="0" distL="114300" distR="114300" simplePos="0" relativeHeight="251659264" behindDoc="1" locked="0" layoutInCell="1" allowOverlap="1">
            <wp:simplePos x="0" y="0"/>
            <wp:positionH relativeFrom="margin">
              <wp:align>right</wp:align>
            </wp:positionH>
            <wp:positionV relativeFrom="page">
              <wp:posOffset>621817</wp:posOffset>
            </wp:positionV>
            <wp:extent cx="1297305" cy="558165"/>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7305" cy="558165"/>
                    </a:xfrm>
                    <a:prstGeom prst="rect">
                      <a:avLst/>
                    </a:prstGeom>
                    <a:noFill/>
                    <a:ln>
                      <a:noFill/>
                    </a:ln>
                  </pic:spPr>
                </pic:pic>
              </a:graphicData>
            </a:graphic>
            <wp14:sizeRelH relativeFrom="page">
              <wp14:pctWidth>0</wp14:pctWidth>
            </wp14:sizeRelH>
            <wp14:sizeRelV relativeFrom="page">
              <wp14:pctHeight>0</wp14:pctHeight>
            </wp14:sizeRelV>
          </wp:anchor>
        </w:drawing>
      </w:r>
      <w:r w:rsidR="00637833" w:rsidRPr="00866369">
        <w:rPr>
          <w:rFonts w:ascii="Arial" w:hAnsi="Arial" w:cs="Arial"/>
          <w:noProof/>
          <w:lang w:eastAsia="it-IT"/>
        </w:rPr>
        <mc:AlternateContent>
          <mc:Choice Requires="wpg">
            <w:drawing>
              <wp:anchor distT="0" distB="0" distL="114300" distR="114300" simplePos="0" relativeHeight="251658240" behindDoc="0" locked="0" layoutInCell="1" allowOverlap="1">
                <wp:simplePos x="0" y="0"/>
                <wp:positionH relativeFrom="column">
                  <wp:posOffset>10013</wp:posOffset>
                </wp:positionH>
                <wp:positionV relativeFrom="paragraph">
                  <wp:posOffset>-420557</wp:posOffset>
                </wp:positionV>
                <wp:extent cx="3106420" cy="723900"/>
                <wp:effectExtent l="0" t="0" r="0" b="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6420" cy="723900"/>
                          <a:chOff x="1419" y="1136"/>
                          <a:chExt cx="4892" cy="1140"/>
                        </a:xfrm>
                      </wpg:grpSpPr>
                      <pic:pic xmlns:pic="http://schemas.openxmlformats.org/drawingml/2006/picture">
                        <pic:nvPicPr>
                          <pic:cNvPr id="2" name="Picture 3" descr="Logo UniFg 2016 (per templat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19" y="1136"/>
                            <a:ext cx="3405" cy="11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4" descr="HR_templat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193" y="1331"/>
                            <a:ext cx="1118" cy="7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C450E7D" id="Gruppo 1" o:spid="_x0000_s1026" style="position:absolute;margin-left:.8pt;margin-top:-33.1pt;width:244.6pt;height:57pt;z-index:251658240" coordorigin="1419,1136" coordsize="4892,114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Logo UniFg 2016 (per template)" style="position:absolute;left:1419;top:1136;width:3405;height:11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T+IVbDAAAA2gAAAA8AAABkcnMvZG93bnJldi54bWxEj0+LwjAUxO8L+x3CW/Cy2NQepHSN4v5D&#10;b7K6F2/P5rUNNi+lydb67Y0g7HGYmd8wi9VoWzFQ741jBbMkBUFcOm24VvB7+J7mIHxA1tg6JgVX&#10;8rBaPj8tsNDuwj807EMtIoR9gQqaELpCSl82ZNEnriOOXuV6iyHKvpa6x0uE21ZmaTqXFg3HhQY7&#10;+mioPO//rIL89Jr7Y/X+tfk0ZU7HbJib2U6pycu4fgMRaAz/4Ud7qxVkcL8Sb4Bc3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P4hVsMAAADaAAAADwAAAAAAAAAAAAAAAACf&#10;AgAAZHJzL2Rvd25yZXYueG1sUEsFBgAAAAAEAAQA9wAAAI8DAAAAAA==&#10;">
                  <v:imagedata r:id="rId10" o:title="Logo UniFg 2016 (per template)"/>
                </v:shape>
                <v:shape id="Picture 4" o:spid="_x0000_s1028" type="#_x0000_t75" alt="HR_template" style="position:absolute;left:5193;top:1331;width:1118;height:7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vdEfDAAAA2gAAAA8AAABkcnMvZG93bnJldi54bWxEj92KwjAUhO8XfIdwBG8WTVVWpRpFFpZ6&#10;4V748wCH5tgWm5OaRNvdpzfCwl4OM/MNs9p0phYPcr6yrGA8SkAQ51ZXXCg4n76GCxA+IGusLZOC&#10;H/KwWffeVphq2/KBHsdQiAhhn6KCMoQmldLnJRn0I9sQR+9incEQpSukdthGuKnlJElm0mDFcaHE&#10;hj5Lyq/Hu1GQubCbn9/bzH3wr6/w+3bP9jelBv1uuwQRqAv/4b/2TiuYwutKvAFy/QQ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mC90R8MAAADaAAAADwAAAAAAAAAAAAAAAACf&#10;AgAAZHJzL2Rvd25yZXYueG1sUEsFBgAAAAAEAAQA9wAAAI8DAAAAAA==&#10;">
                  <v:imagedata r:id="rId11" o:title="HR_template"/>
                </v:shape>
              </v:group>
            </w:pict>
          </mc:Fallback>
        </mc:AlternateContent>
      </w:r>
      <w:r w:rsidR="00EE186F" w:rsidRPr="00866369">
        <w:rPr>
          <w:rFonts w:ascii="Arial" w:hAnsi="Arial" w:cs="Arial"/>
        </w:rPr>
        <w:t xml:space="preserve">Allegato </w:t>
      </w:r>
      <w:r w:rsidR="00866369" w:rsidRPr="00866369">
        <w:rPr>
          <w:rFonts w:ascii="Arial" w:hAnsi="Arial" w:cs="Arial"/>
        </w:rPr>
        <w:t>1</w:t>
      </w:r>
      <w:r w:rsidR="00EE186F" w:rsidRPr="00866369">
        <w:rPr>
          <w:rFonts w:ascii="Arial" w:hAnsi="Arial" w:cs="Arial"/>
        </w:rPr>
        <w:t xml:space="preserve"> al Disciplinare di gara</w:t>
      </w:r>
    </w:p>
    <w:p w:rsidR="003C5DF0" w:rsidRDefault="003C5DF0" w:rsidP="003C5DF0">
      <w:pPr>
        <w:jc w:val="right"/>
        <w:rPr>
          <w:rFonts w:ascii="Arial" w:hAnsi="Arial" w:cs="Arial"/>
        </w:rPr>
      </w:pPr>
    </w:p>
    <w:p w:rsidR="009F401E" w:rsidRPr="00866369" w:rsidRDefault="003C5DF0" w:rsidP="003C5DF0">
      <w:pPr>
        <w:jc w:val="right"/>
        <w:rPr>
          <w:rFonts w:ascii="Arial" w:hAnsi="Arial" w:cs="Arial"/>
        </w:rPr>
      </w:pPr>
      <w:r>
        <w:rPr>
          <w:rFonts w:ascii="Arial" w:hAnsi="Arial" w:cs="Arial"/>
        </w:rPr>
        <w:t>Allegato 1)</w:t>
      </w:r>
    </w:p>
    <w:p w:rsidR="00495998" w:rsidRPr="00495998" w:rsidRDefault="00495998" w:rsidP="00495998">
      <w:pPr>
        <w:spacing w:after="0"/>
        <w:jc w:val="both"/>
        <w:rPr>
          <w:rFonts w:ascii="Arial" w:hAnsi="Arial" w:cs="Arial"/>
          <w:b/>
        </w:rPr>
      </w:pPr>
      <w:r w:rsidRPr="00495998">
        <w:rPr>
          <w:rFonts w:ascii="Arial" w:hAnsi="Arial" w:cs="Arial"/>
          <w:b/>
        </w:rPr>
        <w:t>Procedura aperta per l'affidamento dei lavori per la realizzazione del progetto di ampliamento della sede del Triennio biologico - II stralcio funzionale, lotto “1” - “Centro di ricerca in alimentazione stili di vita e modelli predittivi della salute” (L12_2020)</w:t>
      </w:r>
    </w:p>
    <w:p w:rsidR="00495998" w:rsidRPr="00495998" w:rsidRDefault="00495998" w:rsidP="00495998">
      <w:pPr>
        <w:spacing w:after="0"/>
        <w:jc w:val="both"/>
        <w:rPr>
          <w:rFonts w:ascii="Arial" w:hAnsi="Arial" w:cs="Arial"/>
          <w:b/>
        </w:rPr>
      </w:pPr>
      <w:r w:rsidRPr="00495998">
        <w:rPr>
          <w:rFonts w:ascii="Arial" w:hAnsi="Arial" w:cs="Arial"/>
          <w:b/>
        </w:rPr>
        <w:t>CUP: D78D18000110001</w:t>
      </w:r>
    </w:p>
    <w:p w:rsidR="00866369" w:rsidRPr="00866369" w:rsidRDefault="00495998" w:rsidP="00495998">
      <w:pPr>
        <w:spacing w:after="0"/>
        <w:jc w:val="both"/>
        <w:rPr>
          <w:rFonts w:ascii="Arial" w:hAnsi="Arial" w:cs="Arial"/>
          <w:b/>
        </w:rPr>
      </w:pPr>
      <w:r w:rsidRPr="00495998">
        <w:rPr>
          <w:rFonts w:ascii="Arial" w:hAnsi="Arial" w:cs="Arial"/>
          <w:b/>
        </w:rPr>
        <w:t>CIG:</w:t>
      </w:r>
    </w:p>
    <w:p w:rsidR="003D32F9" w:rsidRPr="00866369" w:rsidRDefault="00EE186F" w:rsidP="00333577">
      <w:pPr>
        <w:jc w:val="center"/>
        <w:rPr>
          <w:rFonts w:ascii="Arial" w:hAnsi="Arial" w:cs="Arial"/>
          <w:b/>
        </w:rPr>
      </w:pPr>
      <w:r w:rsidRPr="00866369">
        <w:rPr>
          <w:rFonts w:ascii="Arial" w:hAnsi="Arial" w:cs="Arial"/>
          <w:b/>
        </w:rPr>
        <w:t>ISTRUZIONI DI PARTECIPAZIONE ALLA GARA TELEMATICA</w:t>
      </w:r>
    </w:p>
    <w:p w:rsidR="00EE186F" w:rsidRPr="00866369" w:rsidRDefault="00EE186F" w:rsidP="00866369">
      <w:pPr>
        <w:jc w:val="both"/>
        <w:rPr>
          <w:rFonts w:ascii="Arial" w:hAnsi="Arial" w:cs="Arial"/>
          <w:strike/>
        </w:rPr>
      </w:pPr>
    </w:p>
    <w:p w:rsidR="007C3276" w:rsidRPr="00866369" w:rsidRDefault="007C3276" w:rsidP="00866369">
      <w:pPr>
        <w:jc w:val="both"/>
        <w:rPr>
          <w:rFonts w:ascii="Arial" w:eastAsia="Arial Unicode MS" w:hAnsi="Arial" w:cs="Arial"/>
          <w:b/>
        </w:rPr>
      </w:pPr>
      <w:bookmarkStart w:id="0" w:name="OLE_LINK1"/>
      <w:bookmarkStart w:id="1" w:name="OLE_LINK2"/>
      <w:bookmarkStart w:id="2" w:name="OLE_LINK3"/>
      <w:r w:rsidRPr="00866369">
        <w:rPr>
          <w:rFonts w:ascii="Arial" w:eastAsia="Arial Unicode MS" w:hAnsi="Arial" w:cs="Arial"/>
          <w:b/>
        </w:rPr>
        <w:t>TERMINI E MODALITÀ</w:t>
      </w:r>
      <w:r w:rsidR="00A83E41">
        <w:rPr>
          <w:rFonts w:ascii="Arial" w:eastAsia="Arial Unicode MS" w:hAnsi="Arial" w:cs="Arial"/>
          <w:b/>
        </w:rPr>
        <w:t xml:space="preserve"> DI PRESENTAZIONE DELLE OFFERTE</w:t>
      </w:r>
    </w:p>
    <w:bookmarkEnd w:id="0"/>
    <w:bookmarkEnd w:id="1"/>
    <w:bookmarkEnd w:id="2"/>
    <w:p w:rsidR="001F7934" w:rsidRPr="001F7934" w:rsidRDefault="001F7934" w:rsidP="001F7934">
      <w:pPr>
        <w:pStyle w:val="Paragrafoelenco"/>
        <w:ind w:left="0"/>
        <w:jc w:val="both"/>
        <w:rPr>
          <w:rFonts w:ascii="Arial" w:eastAsia="Times New Roman" w:hAnsi="Arial" w:cs="Arial"/>
          <w:b/>
          <w:lang w:eastAsia="it-IT"/>
        </w:rPr>
      </w:pPr>
      <w:r w:rsidRPr="001F7934">
        <w:rPr>
          <w:rFonts w:ascii="Arial" w:eastAsia="Times New Roman" w:hAnsi="Arial" w:cs="Arial"/>
          <w:b/>
          <w:lang w:eastAsia="it-IT"/>
        </w:rPr>
        <w:t xml:space="preserve">Consultazione delle” Guide Pratiche” </w:t>
      </w:r>
    </w:p>
    <w:p w:rsid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Si invitano gli operatori economici interessati a consultare le “linee guida” disponibili sul portale di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xml:space="preserve"> nella sezione “Guide pratiche”.</w:t>
      </w:r>
    </w:p>
    <w:p w:rsidR="001F7934" w:rsidRPr="001F7934" w:rsidRDefault="001F7934" w:rsidP="001F7934">
      <w:pPr>
        <w:pStyle w:val="Paragrafoelenco"/>
        <w:ind w:left="0"/>
        <w:jc w:val="both"/>
        <w:rPr>
          <w:rFonts w:ascii="Arial" w:eastAsia="Times New Roman" w:hAnsi="Arial" w:cs="Arial"/>
          <w:lang w:eastAsia="it-IT"/>
        </w:rPr>
      </w:pPr>
    </w:p>
    <w:p w:rsidR="001F7934" w:rsidRPr="001F7934" w:rsidRDefault="001F7934" w:rsidP="001F7934">
      <w:pPr>
        <w:pStyle w:val="Paragrafoelenco"/>
        <w:ind w:left="0"/>
        <w:jc w:val="both"/>
        <w:rPr>
          <w:rFonts w:ascii="Arial" w:eastAsia="Times New Roman" w:hAnsi="Arial" w:cs="Arial"/>
          <w:b/>
          <w:lang w:eastAsia="it-IT"/>
        </w:rPr>
      </w:pPr>
      <w:r w:rsidRPr="001F7934">
        <w:rPr>
          <w:rFonts w:ascii="Arial" w:eastAsia="Times New Roman" w:hAnsi="Arial" w:cs="Arial"/>
          <w:b/>
          <w:lang w:eastAsia="it-IT"/>
        </w:rPr>
        <w:t xml:space="preserve">Presentazione dell’offerta sulla piattaforma </w:t>
      </w:r>
      <w:proofErr w:type="spellStart"/>
      <w:r w:rsidRPr="001F7934">
        <w:rPr>
          <w:rFonts w:ascii="Arial" w:eastAsia="Times New Roman" w:hAnsi="Arial" w:cs="Arial"/>
          <w:b/>
          <w:lang w:eastAsia="it-IT"/>
        </w:rPr>
        <w:t>EmPULIA</w:t>
      </w:r>
      <w:proofErr w:type="spellEnd"/>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Si invitano gli operatori economici interessati a consultare le “linee guida” disponibili sul portale di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xml:space="preserve"> nella sezione “Guide pratiche”.</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Al fine di partecipare alla gara gli operatori economici concorrenti, a pena di esclusione, devono inviare, entro e </w:t>
      </w:r>
      <w:r w:rsidRPr="002E243A">
        <w:rPr>
          <w:rFonts w:ascii="Arial" w:eastAsia="Times New Roman" w:hAnsi="Arial" w:cs="Arial"/>
          <w:lang w:eastAsia="it-IT"/>
        </w:rPr>
        <w:t xml:space="preserve">non oltre </w:t>
      </w:r>
      <w:r w:rsidR="000A7F8C">
        <w:rPr>
          <w:rFonts w:ascii="Arial" w:eastAsia="Times New Roman" w:hAnsi="Arial" w:cs="Arial"/>
          <w:b/>
          <w:lang w:eastAsia="it-IT"/>
        </w:rPr>
        <w:t>________________</w:t>
      </w:r>
      <w:r w:rsidRPr="001F7934">
        <w:rPr>
          <w:rFonts w:ascii="Arial" w:eastAsia="Times New Roman" w:hAnsi="Arial" w:cs="Arial"/>
          <w:lang w:eastAsia="it-IT"/>
        </w:rPr>
        <w:t xml:space="preserve"> </w:t>
      </w:r>
      <w:r w:rsidR="00D31D12" w:rsidRPr="00D31D12">
        <w:rPr>
          <w:rFonts w:ascii="Arial" w:eastAsia="Times New Roman" w:hAnsi="Arial" w:cs="Arial"/>
          <w:b/>
          <w:lang w:eastAsia="it-IT"/>
        </w:rPr>
        <w:t xml:space="preserve">ore </w:t>
      </w:r>
      <w:r w:rsidR="000A7F8C">
        <w:rPr>
          <w:rFonts w:ascii="Arial" w:eastAsia="Times New Roman" w:hAnsi="Arial" w:cs="Arial"/>
          <w:b/>
          <w:lang w:eastAsia="it-IT"/>
        </w:rPr>
        <w:t>____________</w:t>
      </w:r>
      <w:bookmarkStart w:id="3" w:name="_GoBack"/>
      <w:bookmarkEnd w:id="3"/>
      <w:r w:rsidR="00D31D12">
        <w:rPr>
          <w:rFonts w:ascii="Arial" w:eastAsia="Times New Roman" w:hAnsi="Arial" w:cs="Arial"/>
          <w:lang w:eastAsia="it-IT"/>
        </w:rPr>
        <w:t xml:space="preserve"> </w:t>
      </w:r>
      <w:r w:rsidRPr="001F7934">
        <w:rPr>
          <w:rFonts w:ascii="Arial" w:eastAsia="Times New Roman" w:hAnsi="Arial" w:cs="Arial"/>
          <w:lang w:eastAsia="it-IT"/>
        </w:rPr>
        <w:t xml:space="preserve">la propria offerta telematica, tramite il Portale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raggiungibile attraverso il sito www.empulia.it, secondo la procedura di seguito indicata.</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Registrarsi al Portale tramite l’apposito link “Registrati” presente sulla home page di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l’operatore economico deve inserire un indirizzo di posta elettronica certificata del legale rappresentante;</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Accedere al Portale inserendo le tre credenziali, cliccando su “ACCEDI”;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Cliccare sulla sezione “BANDI”;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Cliccare sulla riga blu dove è riportata la scritta “BANDI PUBBLICATI”: si aprirà l’elenco di tutti i bandi pubblicati;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Cliccare sulla lente “VEDI” situata nella colonna “DETTAGLIO”, in corrispondenza del bando di gara oggetto della procedura;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Visualizzare gli atti di gara, gli allegati e gli eventuali chiarimenti pubblicati, presenti nella sezione “DOCUMENTI”;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Denominare la propria offerta;</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Cliccare sul pulsante “PARTECIPA” per creare la propria offerta (tale link scomparirà automaticamente al raggiungimento del termine di scadenza previsto per la presentazione delle offerte);</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Busta “DOCUMENTAZIONE”: inserire i documenti richiesti utilizzando il comando “Allegato”; il concorrente può aggiungere ulteriore documentazione tramite</w:t>
      </w:r>
      <w:r w:rsidR="00931BBD">
        <w:rPr>
          <w:rFonts w:ascii="Arial" w:eastAsia="Times New Roman" w:hAnsi="Arial" w:cs="Arial"/>
          <w:lang w:eastAsia="it-IT"/>
        </w:rPr>
        <w:t xml:space="preserve"> il comando “Aggiungi allegato”</w:t>
      </w:r>
      <w:r w:rsidRPr="001F7934">
        <w:rPr>
          <w:rFonts w:ascii="Arial" w:eastAsia="Times New Roman" w:hAnsi="Arial" w:cs="Arial"/>
          <w:lang w:eastAsia="it-IT"/>
        </w:rPr>
        <w:t>; qualora il concorrente ritenesse di non dover inserire documentazione facoltativa, lo stesso è tenuto a cancellare le righe predisposte come non obbligatorie dalla stazione appaltante (documentazione facoltativa);</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Preparazione “OFFERTA”: inserire i documenti e le informazioni richieste, presenti nell</w:t>
      </w:r>
      <w:proofErr w:type="gramStart"/>
      <w:r w:rsidRPr="001F7934">
        <w:rPr>
          <w:rFonts w:ascii="Arial" w:eastAsia="Times New Roman" w:hAnsi="Arial" w:cs="Arial"/>
          <w:lang w:eastAsia="it-IT"/>
        </w:rPr>
        <w:t>’“</w:t>
      </w:r>
      <w:proofErr w:type="gramEnd"/>
      <w:r w:rsidRPr="001F7934">
        <w:rPr>
          <w:rFonts w:ascii="Arial" w:eastAsia="Times New Roman" w:hAnsi="Arial" w:cs="Arial"/>
          <w:lang w:eastAsia="it-IT"/>
        </w:rPr>
        <w:t xml:space="preserve">Elenco Prodotti”, afferenti all’offerta tecnica ed economica secondo le modalità indicate nei successivi paragrafi;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Verifica informazioni:</w:t>
      </w:r>
      <w:r w:rsidR="005B07B2">
        <w:rPr>
          <w:rFonts w:ascii="Arial" w:eastAsia="Times New Roman" w:hAnsi="Arial" w:cs="Arial"/>
          <w:lang w:eastAsia="it-IT"/>
        </w:rPr>
        <w:t xml:space="preserve"> </w:t>
      </w:r>
      <w:r w:rsidRPr="001F7934">
        <w:rPr>
          <w:rFonts w:ascii="Arial" w:eastAsia="Times New Roman" w:hAnsi="Arial" w:cs="Arial"/>
          <w:lang w:eastAsia="it-IT"/>
        </w:rPr>
        <w:t>funzione che permette di controllare il corretto inserimento dei dati;</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lastRenderedPageBreak/>
        <w:t>Aggiorna Dati Bando: funzione che permette di ripristinare i campi predisposti dalla stazione appaltante che non si intende, ovvero non è possibile, modificare;</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Creazione “Busta Tecnica/Conformità” e “Busta Economica”: tali sezioni vengono automaticamente compilate dal sistema, dopo aver perfezionato il corretto inserimento nella riga “Elenco Prodotti” dei dati e documenti così come richiesti nei paragrafi successivi;</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Genera PDF della “Busta Tecnica/Conformità” e della “Busta Economica”: con tale funzione il sistema genererà, in formato.pdf, la busta tecnica e la busta economica che dovranno essere salvate sul proprio PC;</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Apporre la firma digitale alle buste generate attraverso le modalità innanzi descritte;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Allegare il pdf firmato: utilizzare il comando “Allega pdf firmato”</w:t>
      </w:r>
      <w:r w:rsidR="00684B6C">
        <w:rPr>
          <w:rFonts w:ascii="Arial" w:eastAsia="Times New Roman" w:hAnsi="Arial" w:cs="Arial"/>
          <w:lang w:eastAsia="it-IT"/>
        </w:rPr>
        <w:t xml:space="preserve"> </w:t>
      </w:r>
      <w:r w:rsidRPr="001F7934">
        <w:rPr>
          <w:rFonts w:ascii="Arial" w:eastAsia="Times New Roman" w:hAnsi="Arial" w:cs="Arial"/>
          <w:lang w:eastAsia="it-IT"/>
        </w:rPr>
        <w:t xml:space="preserve">al fine di allegare il file .pdf della busta tecnica, firmato digitalmente, nella sezione “Busta tecnica/Conformità”, e il file pdf della busta economica, nella sezione “Busta Economica”. Il Sistema provvederà a effettuare una procedura di controllo della firma;   </w:t>
      </w:r>
    </w:p>
    <w:p w:rsidR="001F7934" w:rsidRPr="001F7934" w:rsidRDefault="001F7934" w:rsidP="00931BBD">
      <w:pPr>
        <w:pStyle w:val="Paragrafoelenco"/>
        <w:numPr>
          <w:ilvl w:val="0"/>
          <w:numId w:val="10"/>
        </w:numPr>
        <w:jc w:val="both"/>
        <w:rPr>
          <w:rFonts w:ascii="Arial" w:eastAsia="Times New Roman" w:hAnsi="Arial" w:cs="Arial"/>
          <w:lang w:eastAsia="it-IT"/>
        </w:rPr>
      </w:pPr>
      <w:r w:rsidRPr="001F7934">
        <w:rPr>
          <w:rFonts w:ascii="Arial" w:eastAsia="Times New Roman" w:hAnsi="Arial" w:cs="Arial"/>
          <w:lang w:eastAsia="it-IT"/>
        </w:rPr>
        <w:t xml:space="preserve">Invio dell’offerta: cliccare sul comando “INVIA”. </w:t>
      </w:r>
    </w:p>
    <w:p w:rsidR="001F7934" w:rsidRPr="001F7934" w:rsidRDefault="001F7934" w:rsidP="001F7934">
      <w:pPr>
        <w:pStyle w:val="Paragrafoelenco"/>
        <w:ind w:left="0"/>
        <w:jc w:val="both"/>
        <w:rPr>
          <w:rFonts w:ascii="Arial" w:eastAsia="Times New Roman" w:hAnsi="Arial" w:cs="Arial"/>
          <w:lang w:eastAsia="it-IT"/>
        </w:rPr>
      </w:pPr>
    </w:p>
    <w:p w:rsidR="001F7934" w:rsidRPr="00931BBD" w:rsidRDefault="001F7934" w:rsidP="001F7934">
      <w:pPr>
        <w:pStyle w:val="Paragrafoelenco"/>
        <w:ind w:left="0"/>
        <w:jc w:val="both"/>
        <w:rPr>
          <w:rFonts w:ascii="Arial" w:eastAsia="Times New Roman" w:hAnsi="Arial" w:cs="Arial"/>
          <w:b/>
          <w:lang w:eastAsia="it-IT"/>
        </w:rPr>
      </w:pPr>
      <w:r w:rsidRPr="00931BBD">
        <w:rPr>
          <w:rFonts w:ascii="Arial" w:eastAsia="Times New Roman" w:hAnsi="Arial" w:cs="Arial"/>
          <w:b/>
          <w:lang w:eastAsia="it-IT"/>
        </w:rPr>
        <w:t xml:space="preserve">Credenziali d’accesso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La registrazione fornirà – entro le successive 6 ore – tre credenziali (codice d’accesso, nome utente e password), personali per ogni operatore economico registrato, necessarie per l’accesso e l’utilizzo delle funzionalità del Portale: tali credenziali saranno recapitate all’indirizzo di posta elettronica certificata del legale rappresentante, così come dichiarato all’atto della registrazione.</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Tale operazione va effettuata almeno 48 ore prima della data di scadenza per la presentazione delle offerte, al fine di ottenere in tempo utile le suddette tre credenziali di accesso.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La mancata ricezione delle tre credenziali, che consentono la partecipazione alla procedura aperta, è ad esclusivo rischio del concorrente, nel caso in cui la registrazione al Portale fosse effettuata successivamente al termine temporale di 48 ore innanzi indicato.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In caso di smarrimento, è sempre possibile recuperare le citate credenziali attraverso le apposite funzioni “Hai dimenticato Codice di Accesso e Nome Utente?” e/o “Hai dimenticato la password?” presenti sulla home page del Portale. II codice d’accesso ed il nome utente attribuiti dal sistema sono immodificabili; la password invece può essere modificata in qualunque momento tramite l’apposito link “opzioni”. La lunghezza massima della password è di 12 caratteri. Tutte le comunicazioni inerenti alla presente procedura di gara saranno inoltrate come “avviso” all’indirizzo di posta elettronica del legale rappresentante, così come risultante dai dati presenti sul Portale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w:t>
      </w:r>
    </w:p>
    <w:p w:rsidR="001F7934" w:rsidRPr="001F7934" w:rsidRDefault="001F7934" w:rsidP="001F7934">
      <w:pPr>
        <w:pStyle w:val="Paragrafoelenco"/>
        <w:ind w:left="0"/>
        <w:jc w:val="both"/>
        <w:rPr>
          <w:rFonts w:ascii="Arial" w:eastAsia="Times New Roman" w:hAnsi="Arial" w:cs="Arial"/>
          <w:lang w:eastAsia="it-IT"/>
        </w:rPr>
      </w:pPr>
    </w:p>
    <w:p w:rsidR="001F7934" w:rsidRPr="00931BBD" w:rsidRDefault="001F7934" w:rsidP="001F7934">
      <w:pPr>
        <w:pStyle w:val="Paragrafoelenco"/>
        <w:ind w:left="0"/>
        <w:jc w:val="both"/>
        <w:rPr>
          <w:rFonts w:ascii="Arial" w:eastAsia="Times New Roman" w:hAnsi="Arial" w:cs="Arial"/>
          <w:b/>
          <w:lang w:eastAsia="it-IT"/>
        </w:rPr>
      </w:pPr>
      <w:r w:rsidRPr="00931BBD">
        <w:rPr>
          <w:rFonts w:ascii="Arial" w:eastAsia="Times New Roman" w:hAnsi="Arial" w:cs="Arial"/>
          <w:b/>
          <w:lang w:eastAsia="it-IT"/>
        </w:rPr>
        <w:t>Verifica della presentazione dell’offerta sul portale</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Inoltre è possibile verificare direttamente tramite il Portale il corretto invio della propria offerta seguendo la seguente procedura:</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inserire</w:t>
      </w:r>
      <w:proofErr w:type="gramEnd"/>
      <w:r w:rsidRPr="001F7934">
        <w:rPr>
          <w:rFonts w:ascii="Arial" w:eastAsia="Times New Roman" w:hAnsi="Arial" w:cs="Arial"/>
          <w:lang w:eastAsia="it-IT"/>
        </w:rPr>
        <w:t xml:space="preserve"> i propri codici di accesso;  </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cliccare</w:t>
      </w:r>
      <w:proofErr w:type="gramEnd"/>
      <w:r w:rsidRPr="001F7934">
        <w:rPr>
          <w:rFonts w:ascii="Arial" w:eastAsia="Times New Roman" w:hAnsi="Arial" w:cs="Arial"/>
          <w:lang w:eastAsia="it-IT"/>
        </w:rPr>
        <w:t xml:space="preserve"> sul link “BANDI A CUI STO PARTECIPANDO”;  </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cliccare</w:t>
      </w:r>
      <w:proofErr w:type="gramEnd"/>
      <w:r w:rsidRPr="001F7934">
        <w:rPr>
          <w:rFonts w:ascii="Arial" w:eastAsia="Times New Roman" w:hAnsi="Arial" w:cs="Arial"/>
          <w:lang w:eastAsia="it-IT"/>
        </w:rPr>
        <w:t xml:space="preserve"> sulla lente “APRI” situata nella colonna “DOC COLLEGATI”, posta in corrispondenza del bando di gara oggetto della procedura;  </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cliccare</w:t>
      </w:r>
      <w:proofErr w:type="gramEnd"/>
      <w:r w:rsidRPr="001F7934">
        <w:rPr>
          <w:rFonts w:ascii="Arial" w:eastAsia="Times New Roman" w:hAnsi="Arial" w:cs="Arial"/>
          <w:lang w:eastAsia="it-IT"/>
        </w:rPr>
        <w:t xml:space="preserve"> sulla riga blu dove è riportata la dicitura “OFFERTE”;  </w:t>
      </w:r>
    </w:p>
    <w:p w:rsidR="001F7934" w:rsidRPr="001F7934" w:rsidRDefault="001F7934" w:rsidP="00931BBD">
      <w:pPr>
        <w:pStyle w:val="Paragrafoelenco"/>
        <w:numPr>
          <w:ilvl w:val="0"/>
          <w:numId w:val="11"/>
        </w:numPr>
        <w:jc w:val="both"/>
        <w:rPr>
          <w:rFonts w:ascii="Arial" w:eastAsia="Times New Roman" w:hAnsi="Arial" w:cs="Arial"/>
          <w:lang w:eastAsia="it-IT"/>
        </w:rPr>
      </w:pPr>
      <w:proofErr w:type="gramStart"/>
      <w:r w:rsidRPr="001F7934">
        <w:rPr>
          <w:rFonts w:ascii="Arial" w:eastAsia="Times New Roman" w:hAnsi="Arial" w:cs="Arial"/>
          <w:lang w:eastAsia="it-IT"/>
        </w:rPr>
        <w:t>visualizzare</w:t>
      </w:r>
      <w:proofErr w:type="gramEnd"/>
      <w:r w:rsidRPr="001F7934">
        <w:rPr>
          <w:rFonts w:ascii="Arial" w:eastAsia="Times New Roman" w:hAnsi="Arial" w:cs="Arial"/>
          <w:lang w:eastAsia="it-IT"/>
        </w:rPr>
        <w:t xml:space="preserve"> la propria OFFERTA. Dalla stessa maschera è possibile visualizzare se l’offerta è solo salvata o anche inviata (in tale ultimo caso si potrà visualizzare anche il numero di protocollo assegnato). </w:t>
      </w:r>
    </w:p>
    <w:p w:rsidR="001F7934" w:rsidRPr="001F7934" w:rsidRDefault="001F7934" w:rsidP="001F7934">
      <w:pPr>
        <w:pStyle w:val="Paragrafoelenco"/>
        <w:ind w:left="0"/>
        <w:jc w:val="both"/>
        <w:rPr>
          <w:rFonts w:ascii="Arial" w:eastAsia="Times New Roman" w:hAnsi="Arial" w:cs="Arial"/>
          <w:lang w:eastAsia="it-IT"/>
        </w:rPr>
      </w:pPr>
    </w:p>
    <w:p w:rsidR="001F7934" w:rsidRPr="001E047A" w:rsidRDefault="001F7934" w:rsidP="001F7934">
      <w:pPr>
        <w:pStyle w:val="Paragrafoelenco"/>
        <w:ind w:left="0"/>
        <w:jc w:val="both"/>
        <w:rPr>
          <w:rFonts w:ascii="Arial" w:eastAsia="Times New Roman" w:hAnsi="Arial" w:cs="Arial"/>
          <w:b/>
          <w:lang w:eastAsia="it-IT"/>
        </w:rPr>
      </w:pPr>
      <w:r w:rsidRPr="001E047A">
        <w:rPr>
          <w:rFonts w:ascii="Arial" w:eastAsia="Times New Roman" w:hAnsi="Arial" w:cs="Arial"/>
          <w:b/>
          <w:lang w:eastAsia="it-IT"/>
        </w:rPr>
        <w:t xml:space="preserve">Assistenza per l’invio dell’offerta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Si avvisa che i fornitori che desiderano essere eventualmente assistiti per l’invio dell’offerta, dovranno richiedere assistenza almeno 48 ore prima dalla scadenza nei giorni feriali – sabato escluso - dalle ore 9,00 alle ore 13,00 e dalle 14,00 alle 18,00, inviando una richiesta all’HELP DESK </w:t>
      </w:r>
      <w:r w:rsidRPr="001F7934">
        <w:rPr>
          <w:rFonts w:ascii="Arial" w:eastAsia="Times New Roman" w:hAnsi="Arial" w:cs="Arial"/>
          <w:lang w:eastAsia="it-IT"/>
        </w:rPr>
        <w:lastRenderedPageBreak/>
        <w:t xml:space="preserve">TECNICO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xml:space="preserve"> all’indirizzo email: helpdesk@empulia.it, ovvero chiamando il numero verde 800900121.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Le richieste di assistenza devono essere effettuate nei giorni e negli orari di operatività del servizio di </w:t>
      </w:r>
      <w:proofErr w:type="spellStart"/>
      <w:r w:rsidRPr="001F7934">
        <w:rPr>
          <w:rFonts w:ascii="Arial" w:eastAsia="Times New Roman" w:hAnsi="Arial" w:cs="Arial"/>
          <w:lang w:eastAsia="it-IT"/>
        </w:rPr>
        <w:t>HelpDesk</w:t>
      </w:r>
      <w:proofErr w:type="spellEnd"/>
      <w:r w:rsidRPr="001F7934">
        <w:rPr>
          <w:rFonts w:ascii="Arial" w:eastAsia="Times New Roman" w:hAnsi="Arial" w:cs="Arial"/>
          <w:lang w:eastAsia="it-IT"/>
        </w:rPr>
        <w:t xml:space="preserve"> innanzi indicati; in ogni caso, saranno evase nelle ore di operatività dello stesso servizio.</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Al fine di consentire all’operatore economico una più facile consultazione, nella sezione “BANDI A CUI STO PARTECIPANDO”, sono automaticamente raggruppati tutti i bandi per i quali abbia mostrato interesse, cliccando almeno una volta sul pulsante “PARTECIPA”.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Partecipazione in RTI/Consorzi</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In caso di raggruppamenti temporanei di imprese e consorzi da costituirsi ai sensi dell’articolo 48 co.8 del d.lgs. 50/2016, l’offerta telematica deve essere presentata esclusivamente dal legale rappresentante dell’impresa, che assumerà il ruolo di capogruppo, a ciò espressamente delegato da parte delle altre imprese del raggruppamento/consorzio.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 xml:space="preserve">A tal fine le imprese </w:t>
      </w:r>
      <w:proofErr w:type="spellStart"/>
      <w:r w:rsidRPr="001F7934">
        <w:rPr>
          <w:rFonts w:ascii="Arial" w:eastAsia="Times New Roman" w:hAnsi="Arial" w:cs="Arial"/>
          <w:lang w:eastAsia="it-IT"/>
        </w:rPr>
        <w:t>raggruppande</w:t>
      </w:r>
      <w:proofErr w:type="spellEnd"/>
      <w:r w:rsidRPr="001F7934">
        <w:rPr>
          <w:rFonts w:ascii="Arial" w:eastAsia="Times New Roman" w:hAnsi="Arial" w:cs="Arial"/>
          <w:lang w:eastAsia="it-IT"/>
        </w:rPr>
        <w:t>/</w:t>
      </w:r>
      <w:proofErr w:type="spellStart"/>
      <w:r w:rsidRPr="001F7934">
        <w:rPr>
          <w:rFonts w:ascii="Arial" w:eastAsia="Times New Roman" w:hAnsi="Arial" w:cs="Arial"/>
          <w:lang w:eastAsia="it-IT"/>
        </w:rPr>
        <w:t>consorziande</w:t>
      </w:r>
      <w:proofErr w:type="spellEnd"/>
      <w:r w:rsidRPr="001F7934">
        <w:rPr>
          <w:rFonts w:ascii="Arial" w:eastAsia="Times New Roman" w:hAnsi="Arial" w:cs="Arial"/>
          <w:lang w:eastAsia="it-IT"/>
        </w:rPr>
        <w:t xml:space="preserve"> dovranno espressamente delegare, nell’istanza di partecipazi</w:t>
      </w:r>
      <w:r w:rsidR="001E047A">
        <w:rPr>
          <w:rFonts w:ascii="Arial" w:eastAsia="Times New Roman" w:hAnsi="Arial" w:cs="Arial"/>
          <w:lang w:eastAsia="it-IT"/>
        </w:rPr>
        <w:t>one, la capogruppo che, essendo</w:t>
      </w:r>
      <w:r w:rsidRPr="001F7934">
        <w:rPr>
          <w:rFonts w:ascii="Arial" w:eastAsia="Times New Roman" w:hAnsi="Arial" w:cs="Arial"/>
          <w:lang w:eastAsia="it-IT"/>
        </w:rPr>
        <w:t xml:space="preserve"> in possesso della terna di chiavi di accesso alla piattaforma, provvederà all’invio telematico di tutta la documentazione richiesta per la partecipazione alla gara.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N</w:t>
      </w:r>
      <w:r w:rsidR="001E047A">
        <w:rPr>
          <w:rFonts w:ascii="Arial" w:eastAsia="Times New Roman" w:hAnsi="Arial" w:cs="Arial"/>
          <w:lang w:eastAsia="it-IT"/>
        </w:rPr>
        <w:t xml:space="preserve">el caso RTI </w:t>
      </w:r>
      <w:r w:rsidRPr="001F7934">
        <w:rPr>
          <w:rFonts w:ascii="Arial" w:eastAsia="Times New Roman" w:hAnsi="Arial" w:cs="Arial"/>
          <w:lang w:eastAsia="it-IT"/>
        </w:rPr>
        <w:t xml:space="preserve">ovvero Consorzio occorre utilizzare il comando “Inserisci mandante” ovvero “Inserisci esecutrice”, al fine di indicare i relativi dati. La mandante ovvero l’esecutrice deve essere previamente registrata sul Portale. </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Firma digitale</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L’istanza di partecipazione alla gara e dichiarazione unica, l’offerta tecnica, l’offerta economica e ogni eventuale ulteriore documentazione relativa alla Busta Documentazione deve essere sottoscritta, a pena di esclusione, con apposizione di firma digitale del soggetto legittimato (o dei soggetti legittimati come, ad esempio, nel caso di società con amministratori a firma congiunta), rilasciata da un Ente accreditato presso l’AGID; l’elenco dei certificatori è accessibile all’indirizzo https://www.agid.gov.it/it/piattaforme/firma-elettronica-qualificata/organismi-valutazione-accreditati</w:t>
      </w:r>
    </w:p>
    <w:p w:rsidR="001F7934" w:rsidRPr="001F7934" w:rsidRDefault="001F7934" w:rsidP="001F7934">
      <w:pPr>
        <w:pStyle w:val="Paragrafoelenco"/>
        <w:ind w:left="0"/>
        <w:jc w:val="both"/>
        <w:rPr>
          <w:rFonts w:ascii="Arial" w:eastAsia="Times New Roman" w:hAnsi="Arial" w:cs="Arial"/>
          <w:lang w:eastAsia="it-IT"/>
        </w:rPr>
      </w:pPr>
      <w:r w:rsidRPr="001F7934">
        <w:rPr>
          <w:rFonts w:ascii="Arial" w:eastAsia="Times New Roman" w:hAnsi="Arial" w:cs="Arial"/>
          <w:lang w:eastAsia="it-IT"/>
        </w:rPr>
        <w:t>Per l’apposizione della firma digitale i concorrenti devono utilizzare un certificato qualificato non scaduto di validità, non sospeso o revocato al momento dell’inoltro. Si invita pertanto a verificarne la corretta apposizione con gli strumenti allo scopo messi a disposizione dal proprio Ente certificatore.</w:t>
      </w:r>
    </w:p>
    <w:p w:rsidR="001F7934" w:rsidRPr="001F7934" w:rsidRDefault="001F7934" w:rsidP="001F7934">
      <w:pPr>
        <w:pStyle w:val="Paragrafoelenco"/>
        <w:ind w:left="0"/>
        <w:jc w:val="both"/>
        <w:rPr>
          <w:rFonts w:ascii="Arial" w:eastAsia="Times New Roman" w:hAnsi="Arial" w:cs="Arial"/>
          <w:lang w:eastAsia="it-IT"/>
        </w:rPr>
      </w:pPr>
    </w:p>
    <w:p w:rsidR="001F7934" w:rsidRPr="001E047A" w:rsidRDefault="001F7934" w:rsidP="001F7934">
      <w:pPr>
        <w:pStyle w:val="Paragrafoelenco"/>
        <w:ind w:left="0"/>
        <w:jc w:val="both"/>
        <w:rPr>
          <w:rFonts w:ascii="Arial" w:eastAsia="Times New Roman" w:hAnsi="Arial" w:cs="Arial"/>
          <w:b/>
          <w:lang w:eastAsia="it-IT"/>
        </w:rPr>
      </w:pPr>
      <w:r w:rsidRPr="001E047A">
        <w:rPr>
          <w:rFonts w:ascii="Arial" w:eastAsia="Times New Roman" w:hAnsi="Arial" w:cs="Arial"/>
          <w:b/>
          <w:lang w:eastAsia="it-IT"/>
        </w:rPr>
        <w:t>Indicazioni per il corretto invio dell’offerta</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Per Portale si intende la piattaforma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w:t>
      </w:r>
      <w:r w:rsidR="00B736DA">
        <w:rPr>
          <w:rFonts w:ascii="Arial" w:eastAsia="Times New Roman" w:hAnsi="Arial" w:cs="Arial"/>
          <w:lang w:eastAsia="it-IT"/>
        </w:rPr>
        <w:t xml:space="preserve"> </w:t>
      </w:r>
      <w:r w:rsidRPr="001F7934">
        <w:rPr>
          <w:rFonts w:ascii="Arial" w:eastAsia="Times New Roman" w:hAnsi="Arial" w:cs="Arial"/>
          <w:lang w:eastAsia="it-IT"/>
        </w:rPr>
        <w:t xml:space="preserve">raggiungibile tramite l’indirizzo Internet www.empulia.it, dove sono resi disponibili agli utenti i servizi e gli strumenti tecnologici della Centrale di acquisto territoriale della Regione Puglia, denominata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Per offerta telematica si intende l’offerta inviata attraverso il Portale e comprensiva dell’istanza di partecipazione alla gara e delle dichiarazioni, l’offerta tecnica, l’offerta economica e ogni ulteriore eventuale documento, come meglio dettagliati in premessa; </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L’invio on-line dell’offerta telematica è ad esclusivo rischio del mittente: per tutte le scadenze temporali relative alle gare telematiche l’unico calendario e orario di riferimento sono quelli di sistema;</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Il sistema rifiuterà le offerte telematiche pervenute oltre i termini previsti per la presente procedura, informando l’impresa con un messaggio di notifica, nonché attraverso l’indicazione dello stato dell’offerta come “Rifiutata”.  </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La piattaforma adotta come limite il secondo 00: pertanto, anche quando negli atti di gara non sono indicati i secondi, essi si intenderanno sempre pari a 00;</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Qualora, entro il termine previsto il sistema riterrà valida, ai fini della procedura, solo l’ultima offerta telematica pervenuta, che verrà considerata sostitutiva di ogni altra offerta telematica precedente;</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La presentazione delle offerte tramite la piattaforma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 xml:space="preserve"> deve intendersi perfezionata nel momento in cui il concorrente visualizza un messaggio del sistema che indica la conferma del </w:t>
      </w:r>
      <w:r w:rsidRPr="001F7934">
        <w:rPr>
          <w:rFonts w:ascii="Arial" w:eastAsia="Times New Roman" w:hAnsi="Arial" w:cs="Arial"/>
          <w:lang w:eastAsia="it-IT"/>
        </w:rPr>
        <w:lastRenderedPageBreak/>
        <w:t xml:space="preserve">corretto invio dell’offerta. In ogni caso, il concorrente può verificare lo stato della propria offerta (“In lavorazione”, ovvero “Salvato”, ovvero “Inviato”) accedendo dalla propria area di lavoro ai “Documenti collegati” al bando di gara;  </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Al fine di evitare problemi durante il caricamento dei file e per non compromettere, quindi, l’inoltro dell’offerta, si consiglia di inserire nel sistema file la cui dimensione massima non superi i 7 </w:t>
      </w:r>
      <w:proofErr w:type="spellStart"/>
      <w:r w:rsidRPr="001F7934">
        <w:rPr>
          <w:rFonts w:ascii="Arial" w:eastAsia="Times New Roman" w:hAnsi="Arial" w:cs="Arial"/>
          <w:lang w:eastAsia="it-IT"/>
        </w:rPr>
        <w:t>Mbyte</w:t>
      </w:r>
      <w:proofErr w:type="spellEnd"/>
      <w:r w:rsidRPr="001F7934">
        <w:rPr>
          <w:rFonts w:ascii="Arial" w:eastAsia="Times New Roman" w:hAnsi="Arial" w:cs="Arial"/>
          <w:lang w:eastAsia="it-IT"/>
        </w:rPr>
        <w:t>.</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Al fine di inviare correttamente l’offerta, </w:t>
      </w:r>
      <w:proofErr w:type="spellStart"/>
      <w:r w:rsidRPr="001F7934">
        <w:rPr>
          <w:rFonts w:ascii="Arial" w:eastAsia="Times New Roman" w:hAnsi="Arial" w:cs="Arial"/>
          <w:lang w:eastAsia="it-IT"/>
        </w:rPr>
        <w:t>e’</w:t>
      </w:r>
      <w:proofErr w:type="spellEnd"/>
      <w:r w:rsidRPr="001F7934">
        <w:rPr>
          <w:rFonts w:ascii="Arial" w:eastAsia="Times New Roman" w:hAnsi="Arial" w:cs="Arial"/>
          <w:lang w:eastAsia="it-IT"/>
        </w:rPr>
        <w:t>, altresì, opportuno:</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Utilizzare una stazione di lavoro connessa ad internet, che sia dotata dei requisiti minimi indicati nella sezione FAQ del portale </w:t>
      </w:r>
      <w:proofErr w:type="spellStart"/>
      <w:r w:rsidRPr="001F7934">
        <w:rPr>
          <w:rFonts w:ascii="Arial" w:eastAsia="Times New Roman" w:hAnsi="Arial" w:cs="Arial"/>
          <w:lang w:eastAsia="it-IT"/>
        </w:rPr>
        <w:t>EmPULIA</w:t>
      </w:r>
      <w:proofErr w:type="spellEnd"/>
      <w:r w:rsidRPr="001F7934">
        <w:rPr>
          <w:rFonts w:ascii="Arial" w:eastAsia="Times New Roman" w:hAnsi="Arial" w:cs="Arial"/>
          <w:lang w:eastAsia="it-IT"/>
        </w:rPr>
        <w:t>;</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Non utilizzare file nel cui nome siano presenti accenti, apostrofi e caratteri speciali;  </w:t>
      </w:r>
    </w:p>
    <w:p w:rsidR="001F7934" w:rsidRPr="001F7934" w:rsidRDefault="001F7934" w:rsidP="001E047A">
      <w:pPr>
        <w:pStyle w:val="Paragrafoelenco"/>
        <w:numPr>
          <w:ilvl w:val="0"/>
          <w:numId w:val="13"/>
        </w:numPr>
        <w:jc w:val="both"/>
        <w:rPr>
          <w:rFonts w:ascii="Arial" w:eastAsia="Times New Roman" w:hAnsi="Arial" w:cs="Arial"/>
          <w:lang w:eastAsia="it-IT"/>
        </w:rPr>
      </w:pPr>
      <w:r w:rsidRPr="001F7934">
        <w:rPr>
          <w:rFonts w:ascii="Arial" w:eastAsia="Times New Roman" w:hAnsi="Arial" w:cs="Arial"/>
          <w:lang w:eastAsia="it-IT"/>
        </w:rPr>
        <w:t xml:space="preserve">Non utilizzare file presenti in cartelle nel cui nome ci siano accenti, ovvero apostrofi e/o caratteri speciali.  </w:t>
      </w:r>
    </w:p>
    <w:p w:rsidR="001F7934" w:rsidRPr="001F7934" w:rsidRDefault="001F7934" w:rsidP="001F7934">
      <w:pPr>
        <w:pStyle w:val="Paragrafoelenco"/>
        <w:ind w:left="0"/>
        <w:jc w:val="both"/>
        <w:rPr>
          <w:rFonts w:ascii="Arial" w:eastAsia="Times New Roman" w:hAnsi="Arial" w:cs="Arial"/>
          <w:lang w:eastAsia="it-IT"/>
        </w:rPr>
      </w:pPr>
    </w:p>
    <w:p w:rsidR="007C3276" w:rsidRPr="001F7934" w:rsidRDefault="007C3276" w:rsidP="001F7934">
      <w:pPr>
        <w:pStyle w:val="Paragrafoelenco"/>
        <w:ind w:left="0"/>
        <w:jc w:val="both"/>
        <w:rPr>
          <w:rFonts w:ascii="Arial" w:hAnsi="Arial" w:cs="Arial"/>
          <w:strike/>
        </w:rPr>
      </w:pPr>
    </w:p>
    <w:sectPr w:rsidR="007C3276" w:rsidRPr="001F7934">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8BD" w:rsidRDefault="003F08BD" w:rsidP="004C121C">
      <w:pPr>
        <w:spacing w:after="0" w:line="240" w:lineRule="auto"/>
      </w:pPr>
      <w:r>
        <w:separator/>
      </w:r>
    </w:p>
  </w:endnote>
  <w:endnote w:type="continuationSeparator" w:id="0">
    <w:p w:rsidR="003F08BD" w:rsidRDefault="003F08BD" w:rsidP="004C1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6279083"/>
      <w:docPartObj>
        <w:docPartGallery w:val="Page Numbers (Bottom of Page)"/>
        <w:docPartUnique/>
      </w:docPartObj>
    </w:sdtPr>
    <w:sdtEndPr/>
    <w:sdtContent>
      <w:p w:rsidR="004C121C" w:rsidRDefault="004C121C">
        <w:pPr>
          <w:pStyle w:val="Pidipagina"/>
          <w:jc w:val="right"/>
        </w:pPr>
        <w:r>
          <w:fldChar w:fldCharType="begin"/>
        </w:r>
        <w:r>
          <w:instrText>PAGE   \* MERGEFORMAT</w:instrText>
        </w:r>
        <w:r>
          <w:fldChar w:fldCharType="separate"/>
        </w:r>
        <w:r w:rsidR="000A7F8C">
          <w:rPr>
            <w:noProof/>
          </w:rPr>
          <w:t>4</w:t>
        </w:r>
        <w:r>
          <w:fldChar w:fldCharType="end"/>
        </w:r>
      </w:p>
    </w:sdtContent>
  </w:sdt>
  <w:p w:rsidR="004C121C" w:rsidRDefault="004C121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8BD" w:rsidRDefault="003F08BD" w:rsidP="004C121C">
      <w:pPr>
        <w:spacing w:after="0" w:line="240" w:lineRule="auto"/>
      </w:pPr>
      <w:r>
        <w:separator/>
      </w:r>
    </w:p>
  </w:footnote>
  <w:footnote w:type="continuationSeparator" w:id="0">
    <w:p w:rsidR="003F08BD" w:rsidRDefault="003F08BD" w:rsidP="004C12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A0651"/>
    <w:multiLevelType w:val="hybridMultilevel"/>
    <w:tmpl w:val="E62824A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269D09F8"/>
    <w:multiLevelType w:val="hybridMultilevel"/>
    <w:tmpl w:val="569E4BC0"/>
    <w:lvl w:ilvl="0" w:tplc="04100019">
      <w:start w:val="1"/>
      <w:numFmt w:val="lowerLetter"/>
      <w:lvlText w:val="%1."/>
      <w:lvlJc w:val="left"/>
      <w:pPr>
        <w:ind w:left="720" w:hanging="360"/>
      </w:pPr>
    </w:lvl>
    <w:lvl w:ilvl="1" w:tplc="04100011">
      <w:start w:val="1"/>
      <w:numFmt w:val="decimal"/>
      <w:lvlText w:val="%2)"/>
      <w:lvlJc w:val="left"/>
      <w:pPr>
        <w:ind w:left="36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100D91"/>
    <w:multiLevelType w:val="hybridMultilevel"/>
    <w:tmpl w:val="363AA7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566FCC"/>
    <w:multiLevelType w:val="hybridMultilevel"/>
    <w:tmpl w:val="7D1885D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476D69C5"/>
    <w:multiLevelType w:val="hybridMultilevel"/>
    <w:tmpl w:val="B218EB9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85D6C77"/>
    <w:multiLevelType w:val="hybridMultilevel"/>
    <w:tmpl w:val="1FAEA6B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49C30471"/>
    <w:multiLevelType w:val="hybridMultilevel"/>
    <w:tmpl w:val="45A418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E8C0FE0"/>
    <w:multiLevelType w:val="hybridMultilevel"/>
    <w:tmpl w:val="50F095D8"/>
    <w:lvl w:ilvl="0" w:tplc="0410000F">
      <w:start w:val="1"/>
      <w:numFmt w:val="decimal"/>
      <w:lvlText w:val="%1."/>
      <w:lvlJc w:val="left"/>
      <w:pPr>
        <w:ind w:left="720" w:hanging="360"/>
      </w:pPr>
    </w:lvl>
    <w:lvl w:ilvl="1" w:tplc="04100001">
      <w:start w:val="1"/>
      <w:numFmt w:val="bullet"/>
      <w:lvlText w:val=""/>
      <w:lvlJc w:val="left"/>
      <w:pPr>
        <w:ind w:left="360" w:hanging="360"/>
      </w:pPr>
      <w:rPr>
        <w:rFonts w:ascii="Symbol" w:hAnsi="Symbol" w:hint="default"/>
      </w:rPr>
    </w:lvl>
    <w:lvl w:ilvl="2" w:tplc="9E12B1C2">
      <w:start w:val="6"/>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F592CE7"/>
    <w:multiLevelType w:val="hybridMultilevel"/>
    <w:tmpl w:val="B66CE0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4FA206A"/>
    <w:multiLevelType w:val="hybridMultilevel"/>
    <w:tmpl w:val="6D48022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704D11D5"/>
    <w:multiLevelType w:val="hybridMultilevel"/>
    <w:tmpl w:val="791CB43A"/>
    <w:lvl w:ilvl="0" w:tplc="04100001">
      <w:start w:val="1"/>
      <w:numFmt w:val="bullet"/>
      <w:lvlText w:val=""/>
      <w:lvlJc w:val="left"/>
      <w:pPr>
        <w:ind w:left="360" w:hanging="360"/>
      </w:pPr>
      <w:rPr>
        <w:rFonts w:ascii="Symbol" w:hAnsi="Symbol"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73B71375"/>
    <w:multiLevelType w:val="hybridMultilevel"/>
    <w:tmpl w:val="55E49B5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61558BF"/>
    <w:multiLevelType w:val="hybridMultilevel"/>
    <w:tmpl w:val="E27A0AE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6"/>
  </w:num>
  <w:num w:numId="2">
    <w:abstractNumId w:val="5"/>
  </w:num>
  <w:num w:numId="3">
    <w:abstractNumId w:val="9"/>
  </w:num>
  <w:num w:numId="4">
    <w:abstractNumId w:val="12"/>
  </w:num>
  <w:num w:numId="5">
    <w:abstractNumId w:val="2"/>
  </w:num>
  <w:num w:numId="6">
    <w:abstractNumId w:val="10"/>
  </w:num>
  <w:num w:numId="7">
    <w:abstractNumId w:val="8"/>
  </w:num>
  <w:num w:numId="8">
    <w:abstractNumId w:val="1"/>
  </w:num>
  <w:num w:numId="9">
    <w:abstractNumId w:val="7"/>
  </w:num>
  <w:num w:numId="10">
    <w:abstractNumId w:val="4"/>
  </w:num>
  <w:num w:numId="11">
    <w:abstractNumId w:val="3"/>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1E"/>
    <w:rsid w:val="00032505"/>
    <w:rsid w:val="000A7F8C"/>
    <w:rsid w:val="000B302E"/>
    <w:rsid w:val="001268BD"/>
    <w:rsid w:val="001B556F"/>
    <w:rsid w:val="001E047A"/>
    <w:rsid w:val="001F7934"/>
    <w:rsid w:val="002E243A"/>
    <w:rsid w:val="00313A42"/>
    <w:rsid w:val="00333577"/>
    <w:rsid w:val="003C34EF"/>
    <w:rsid w:val="003C5DF0"/>
    <w:rsid w:val="003D32F9"/>
    <w:rsid w:val="003F08BD"/>
    <w:rsid w:val="00495998"/>
    <w:rsid w:val="004C121C"/>
    <w:rsid w:val="004F1F4F"/>
    <w:rsid w:val="00515B4B"/>
    <w:rsid w:val="00526359"/>
    <w:rsid w:val="005311E0"/>
    <w:rsid w:val="00560518"/>
    <w:rsid w:val="005B07B2"/>
    <w:rsid w:val="005D5C80"/>
    <w:rsid w:val="00637833"/>
    <w:rsid w:val="00684B6C"/>
    <w:rsid w:val="006E19C3"/>
    <w:rsid w:val="0073300B"/>
    <w:rsid w:val="00751B1B"/>
    <w:rsid w:val="00786334"/>
    <w:rsid w:val="007C3276"/>
    <w:rsid w:val="00860037"/>
    <w:rsid w:val="00866369"/>
    <w:rsid w:val="00931BBD"/>
    <w:rsid w:val="009F401E"/>
    <w:rsid w:val="00A146AB"/>
    <w:rsid w:val="00A343AC"/>
    <w:rsid w:val="00A409D6"/>
    <w:rsid w:val="00A83E41"/>
    <w:rsid w:val="00B36444"/>
    <w:rsid w:val="00B707F9"/>
    <w:rsid w:val="00B736DA"/>
    <w:rsid w:val="00B7445F"/>
    <w:rsid w:val="00B74FF2"/>
    <w:rsid w:val="00CB4ED1"/>
    <w:rsid w:val="00CC7E5E"/>
    <w:rsid w:val="00D1486A"/>
    <w:rsid w:val="00D31D12"/>
    <w:rsid w:val="00D9125E"/>
    <w:rsid w:val="00DB68A0"/>
    <w:rsid w:val="00E5565F"/>
    <w:rsid w:val="00EE186F"/>
    <w:rsid w:val="00EF330A"/>
    <w:rsid w:val="00F259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15B7C6-9046-46A5-AA64-2C89B24FB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B68A0"/>
    <w:pPr>
      <w:ind w:left="720"/>
      <w:contextualSpacing/>
    </w:pPr>
  </w:style>
  <w:style w:type="paragraph" w:styleId="Intestazione">
    <w:name w:val="header"/>
    <w:basedOn w:val="Normale"/>
    <w:link w:val="IntestazioneCarattere"/>
    <w:uiPriority w:val="99"/>
    <w:unhideWhenUsed/>
    <w:rsid w:val="004C121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121C"/>
  </w:style>
  <w:style w:type="paragraph" w:styleId="Pidipagina">
    <w:name w:val="footer"/>
    <w:basedOn w:val="Normale"/>
    <w:link w:val="PidipaginaCarattere"/>
    <w:uiPriority w:val="99"/>
    <w:unhideWhenUsed/>
    <w:rsid w:val="004C121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121C"/>
  </w:style>
  <w:style w:type="character" w:styleId="Collegamentoipertestuale">
    <w:name w:val="Hyperlink"/>
    <w:rsid w:val="007C3276"/>
    <w:rPr>
      <w:color w:val="0000FF"/>
      <w:u w:val="single"/>
    </w:rPr>
  </w:style>
  <w:style w:type="paragraph" w:styleId="NormaleWeb">
    <w:name w:val="Normal (Web)"/>
    <w:basedOn w:val="Normale"/>
    <w:unhideWhenUsed/>
    <w:rsid w:val="007C3276"/>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Didefault">
    <w:name w:val="Di default"/>
    <w:rsid w:val="007C3276"/>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pt-PT" w:eastAsia="it-IT"/>
    </w:rPr>
  </w:style>
  <w:style w:type="paragraph" w:customStyle="1" w:styleId="usoboll1">
    <w:name w:val="usoboll1"/>
    <w:basedOn w:val="Normale"/>
    <w:rsid w:val="007C3276"/>
    <w:pPr>
      <w:widowControl w:val="0"/>
      <w:spacing w:after="0" w:line="482" w:lineRule="exact"/>
      <w:jc w:val="both"/>
    </w:pPr>
    <w:rPr>
      <w:rFonts w:ascii="Times New Roman" w:eastAsia="Times New Roman" w:hAnsi="Times New Roman" w:cs="Times New Roman"/>
      <w:sz w:val="24"/>
      <w:szCs w:val="20"/>
      <w:lang w:eastAsia="it-IT"/>
    </w:rPr>
  </w:style>
  <w:style w:type="paragraph" w:styleId="Testofumetto">
    <w:name w:val="Balloon Text"/>
    <w:basedOn w:val="Normale"/>
    <w:link w:val="TestofumettoCarattere"/>
    <w:uiPriority w:val="99"/>
    <w:semiHidden/>
    <w:unhideWhenUsed/>
    <w:rsid w:val="007330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330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0" Type="http://schemas.openxmlformats.org/officeDocument/2006/relationships/image" Target="media/image30.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1683</Words>
  <Characters>9596</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e.basile</dc:creator>
  <cp:lastModifiedBy>e.basile</cp:lastModifiedBy>
  <cp:revision>26</cp:revision>
  <cp:lastPrinted>2020-03-10T12:02:00Z</cp:lastPrinted>
  <dcterms:created xsi:type="dcterms:W3CDTF">2018-04-04T11:18:00Z</dcterms:created>
  <dcterms:modified xsi:type="dcterms:W3CDTF">2020-12-17T17:12:00Z</dcterms:modified>
</cp:coreProperties>
</file>